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AF" w:rsidRPr="00154FAF" w:rsidRDefault="00154FAF" w:rsidP="00154FA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154FAF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АДМИНИСТРАЦИЯ МАЛОТЕНГИНСКОГО </w:t>
      </w:r>
      <w:proofErr w:type="gramStart"/>
      <w:r w:rsidRPr="00154FAF">
        <w:rPr>
          <w:rFonts w:ascii="Times New Roman" w:eastAsia="Lucida Sans Unicode" w:hAnsi="Times New Roman" w:cs="Times New Roman"/>
          <w:b/>
          <w:bCs/>
          <w:sz w:val="28"/>
          <w:szCs w:val="28"/>
        </w:rPr>
        <w:t>СЕЛЬСКОГО</w:t>
      </w:r>
      <w:proofErr w:type="gramEnd"/>
    </w:p>
    <w:p w:rsidR="00154FAF" w:rsidRPr="00154FAF" w:rsidRDefault="00154FAF" w:rsidP="00154FA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154FAF">
        <w:rPr>
          <w:rFonts w:ascii="Times New Roman" w:eastAsia="Lucida Sans Unicode" w:hAnsi="Times New Roman" w:cs="Times New Roman"/>
          <w:b/>
          <w:bCs/>
          <w:sz w:val="28"/>
          <w:szCs w:val="28"/>
        </w:rPr>
        <w:t>ПОСЕЛЕНИЯ ОТРАДНЕНСКОГО РАЙОНА</w:t>
      </w:r>
    </w:p>
    <w:p w:rsidR="00154FAF" w:rsidRPr="00154FAF" w:rsidRDefault="00154FAF" w:rsidP="00154FA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32"/>
          <w:szCs w:val="32"/>
        </w:rPr>
      </w:pPr>
      <w:r w:rsidRPr="00154FAF">
        <w:rPr>
          <w:rFonts w:ascii="Times New Roman" w:eastAsia="Lucida Sans Unicode" w:hAnsi="Times New Roman" w:cs="Times New Roman"/>
          <w:b/>
          <w:bCs/>
          <w:sz w:val="32"/>
          <w:szCs w:val="32"/>
        </w:rPr>
        <w:t xml:space="preserve">ПОСТАНОВЛЕНИЕ </w:t>
      </w:r>
    </w:p>
    <w:p w:rsidR="00154FAF" w:rsidRPr="00154FAF" w:rsidRDefault="00154FAF" w:rsidP="00154FA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154FAF" w:rsidRPr="00154FAF" w:rsidRDefault="00154FAF" w:rsidP="00154FA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154FAF">
        <w:rPr>
          <w:rFonts w:ascii="Times New Roman" w:eastAsia="Lucida Sans Unicode" w:hAnsi="Times New Roman" w:cs="Times New Roman"/>
          <w:b/>
          <w:bCs/>
          <w:sz w:val="28"/>
          <w:szCs w:val="28"/>
        </w:rPr>
        <w:t>От 10.07.2025</w:t>
      </w:r>
      <w:r w:rsidRPr="00154FAF">
        <w:rPr>
          <w:rFonts w:ascii="Times New Roman" w:eastAsia="Lucida Sans Unicode" w:hAnsi="Times New Roman" w:cs="Times New Roman"/>
          <w:b/>
          <w:bCs/>
          <w:sz w:val="28"/>
          <w:szCs w:val="28"/>
        </w:rPr>
        <w:tab/>
      </w:r>
      <w:r w:rsidRPr="00154FAF">
        <w:rPr>
          <w:rFonts w:ascii="Times New Roman" w:eastAsia="Lucida Sans Unicode" w:hAnsi="Times New Roman" w:cs="Times New Roman"/>
          <w:b/>
          <w:bCs/>
          <w:sz w:val="28"/>
          <w:szCs w:val="28"/>
        </w:rPr>
        <w:tab/>
        <w:t xml:space="preserve">           </w:t>
      </w:r>
      <w:r w:rsidRPr="00154FAF">
        <w:rPr>
          <w:rFonts w:ascii="Times New Roman" w:eastAsia="Lucida Sans Unicode" w:hAnsi="Times New Roman" w:cs="Times New Roman"/>
          <w:b/>
          <w:bCs/>
          <w:sz w:val="28"/>
          <w:szCs w:val="28"/>
        </w:rPr>
        <w:tab/>
        <w:t xml:space="preserve">                                                      </w:t>
      </w:r>
      <w:r w:rsidR="00940E28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</w:t>
      </w:r>
      <w:r w:rsidRPr="00154FAF">
        <w:rPr>
          <w:rFonts w:ascii="Times New Roman" w:eastAsia="Lucida Sans Unicode" w:hAnsi="Times New Roman" w:cs="Times New Roman"/>
          <w:b/>
          <w:bCs/>
          <w:sz w:val="28"/>
          <w:szCs w:val="28"/>
        </w:rPr>
        <w:t>№ 36</w:t>
      </w:r>
    </w:p>
    <w:p w:rsidR="00154FAF" w:rsidRPr="00154FAF" w:rsidRDefault="00154FAF" w:rsidP="00154FA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</w:rPr>
      </w:pPr>
      <w:proofErr w:type="spellStart"/>
      <w:r w:rsidRPr="00154FAF">
        <w:rPr>
          <w:rFonts w:ascii="Times New Roman" w:eastAsia="Lucida Sans Unicode" w:hAnsi="Times New Roman" w:cs="Times New Roman"/>
        </w:rPr>
        <w:t>ст-ца</w:t>
      </w:r>
      <w:proofErr w:type="spellEnd"/>
      <w:r w:rsidRPr="00154FAF">
        <w:rPr>
          <w:rFonts w:ascii="Times New Roman" w:eastAsia="Lucida Sans Unicode" w:hAnsi="Times New Roman" w:cs="Times New Roman"/>
        </w:rPr>
        <w:t xml:space="preserve"> Малотенгинская</w:t>
      </w:r>
    </w:p>
    <w:p w:rsidR="00154FAF" w:rsidRPr="00154FAF" w:rsidRDefault="00154FAF" w:rsidP="00154FA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</w:rPr>
      </w:pPr>
    </w:p>
    <w:p w:rsidR="00154FAF" w:rsidRPr="00154FAF" w:rsidRDefault="00154FAF" w:rsidP="00154FA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</w:rPr>
      </w:pPr>
    </w:p>
    <w:p w:rsidR="00154FAF" w:rsidRDefault="00154FAF" w:rsidP="00154FA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</w:rPr>
      </w:pPr>
    </w:p>
    <w:p w:rsidR="00940E28" w:rsidRPr="00154FAF" w:rsidRDefault="00940E28" w:rsidP="00154FA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</w:rPr>
      </w:pPr>
      <w:bookmarkStart w:id="0" w:name="_GoBack"/>
      <w:bookmarkEnd w:id="0"/>
    </w:p>
    <w:p w:rsidR="00154FAF" w:rsidRPr="00154FAF" w:rsidRDefault="00154FAF" w:rsidP="00154FA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</w:rPr>
      </w:pPr>
      <w:r w:rsidRPr="00154F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О внесении изменений в постановление администрации Малотенгинского сельского поселения Отрадненского района от 31 октября 2022 года № 57    «Об утверждении Инструкции о порядке рассмотрения</w:t>
      </w:r>
    </w:p>
    <w:p w:rsidR="00154FAF" w:rsidRPr="00154FAF" w:rsidRDefault="00154FAF" w:rsidP="00154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154FA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обращений граждан»</w:t>
      </w:r>
    </w:p>
    <w:p w:rsidR="00154FAF" w:rsidRPr="00154FAF" w:rsidRDefault="00154FAF" w:rsidP="00154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154FAF" w:rsidRPr="00154FAF" w:rsidRDefault="00154FAF" w:rsidP="00154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FAF" w:rsidRPr="00154FAF" w:rsidRDefault="00154FAF" w:rsidP="00154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54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54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Федеральными законами от 2 мая 2006 года № 59-ФЗ «О порядке рассмотрения обращений граждан Российской Федерации»,                            от  9 февраля 2009 года № 8-ФЗ «Об обеспечении доступа к информации о деятельности государственных органов и органов местного самоуправления»,                 от  28 декабря 2024 года № 547-ФЗ</w:t>
      </w:r>
      <w:r w:rsidRPr="00154FA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154F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«О </w:t>
      </w:r>
      <w:r w:rsidRPr="00154FA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внесении изменений в Федеральный закон «О порядке рассмотрения обращений граждан Российской Федерации», </w:t>
      </w:r>
      <w:r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установления единого</w:t>
      </w:r>
      <w:proofErr w:type="gramEnd"/>
      <w:r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работы с обращениями граждан Российской Федерации, иностранных граждан,  </w:t>
      </w:r>
      <w:r w:rsidRPr="00154FAF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>постановляю:</w:t>
      </w:r>
    </w:p>
    <w:p w:rsidR="00154FAF" w:rsidRPr="00154FAF" w:rsidRDefault="00154FAF" w:rsidP="00154FAF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4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Малотенгинского сельского поселения Отрадненского района от 31 октября 2022 года № 57  «Об утверждении Инструкции о порядке рассмотрения обращений граждан», следующие изменения:</w:t>
      </w:r>
    </w:p>
    <w:p w:rsidR="00154FAF" w:rsidRPr="00154FAF" w:rsidRDefault="00154FAF" w:rsidP="00154FAF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4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proofErr w:type="gramStart"/>
      <w:r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1.1 раздела 1 </w:t>
      </w:r>
      <w:r w:rsidR="00940E28" w:rsidRPr="00940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постановлению изложить в новой редакции:</w:t>
      </w:r>
    </w:p>
    <w:p w:rsidR="00154FAF" w:rsidRPr="00154FAF" w:rsidRDefault="00940E28" w:rsidP="00154FAF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54FAF"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«1.1. </w:t>
      </w:r>
      <w:proofErr w:type="gramStart"/>
      <w:r w:rsidR="00154FAF"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о порядке рассмотрения обращений граждан (далее – Инструкция) устанавливает единые требования к организации работы с обращениями граждан Российской Федерации,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законом, объединений граждан, в том числе юридических лиц (далее – граждане) в письменной форме или в форме электронного документа, в том числе с использованием федеральной государственной</w:t>
      </w:r>
      <w:proofErr w:type="gramEnd"/>
      <w:r w:rsidR="00154FAF"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4FAF"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системы "Единый портал государственных и муниципальных услуг (функций)" (далее - Единый портал)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иной информационной системы государственного органа или органа местного самоуправления </w:t>
      </w:r>
      <w:r w:rsidR="00154FAF"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154FAF"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сайта Малотенгинского сельского  поселения Отрадненского  района в сети «Интернет» (http://www.adm-malotenginskaya.ru), который является официальным сайтом главы Малотенгинского сельского  поселения Отрадненского  района и ад-</w:t>
      </w:r>
      <w:proofErr w:type="spellStart"/>
      <w:r w:rsidR="00154FAF"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proofErr w:type="spellEnd"/>
      <w:r w:rsidR="00154FAF"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Малотенгинского сельского  поселения Отрадненского  района (далее - официальный сайт главы Малотенгинского сельского  поселения</w:t>
      </w:r>
      <w:proofErr w:type="gramEnd"/>
      <w:r w:rsidR="00154FAF"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4FAF"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От-</w:t>
      </w:r>
      <w:proofErr w:type="spellStart"/>
      <w:r w:rsidR="00154FAF"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радненского</w:t>
      </w:r>
      <w:proofErr w:type="spellEnd"/>
      <w:r w:rsidR="00154FAF"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и администрации Малотенгинского сельского  поселения </w:t>
      </w:r>
      <w:r w:rsidR="00154FAF"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Отрадненского  района), обеспечивающих идентификацию и (или) аутентификацию граждан (если иное не установлено настоящим Федеральным законом), поступивших в адрес администрации Малотенгинского сельского  поселения Отрадненского  района, главы Малотенгинского сельского  поселения Отрадненского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154FAF" w:rsidRPr="00154FAF" w:rsidRDefault="00940E28" w:rsidP="00940E28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</w:t>
      </w:r>
      <w:r w:rsidR="00154FAF"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опубликования (обнародования).</w:t>
      </w:r>
    </w:p>
    <w:p w:rsidR="00154FAF" w:rsidRPr="00154FAF" w:rsidRDefault="00154FAF" w:rsidP="00154FAF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FAF" w:rsidRPr="00154FAF" w:rsidRDefault="00154FAF" w:rsidP="00154FAF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FAF" w:rsidRPr="00154FAF" w:rsidRDefault="00154FAF" w:rsidP="00154FAF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Малотенгинского </w:t>
      </w:r>
      <w:proofErr w:type="gramStart"/>
      <w:r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FAF" w:rsidRPr="00154FAF" w:rsidRDefault="00940E28" w:rsidP="00940E28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54FAF" w:rsidRPr="00154FAF" w:rsidSect="00DB78C8">
          <w:headerReference w:type="default" r:id="rId7"/>
          <w:pgSz w:w="11909" w:h="16834"/>
          <w:pgMar w:top="1027" w:right="533" w:bottom="720" w:left="1767" w:header="720" w:footer="720" w:gutter="0"/>
          <w:cols w:space="60"/>
          <w:noEndnote/>
          <w:titlePg/>
          <w:docGrid w:linePitch="272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154FAF" w:rsidRPr="00154F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Отрадненского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                                                      И.А.Шибаева</w:t>
      </w:r>
    </w:p>
    <w:p w:rsidR="00692A17" w:rsidRDefault="00692A17"/>
    <w:sectPr w:rsidR="00692A17" w:rsidSect="005451C4">
      <w:pgSz w:w="11909" w:h="16834"/>
      <w:pgMar w:top="993" w:right="619" w:bottom="1134" w:left="167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F6" w:rsidRDefault="00D15AF6">
      <w:pPr>
        <w:spacing w:after="0" w:line="240" w:lineRule="auto"/>
      </w:pPr>
      <w:r>
        <w:separator/>
      </w:r>
    </w:p>
  </w:endnote>
  <w:endnote w:type="continuationSeparator" w:id="0">
    <w:p w:rsidR="00D15AF6" w:rsidRDefault="00D1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F6" w:rsidRDefault="00D15AF6">
      <w:pPr>
        <w:spacing w:after="0" w:line="240" w:lineRule="auto"/>
      </w:pPr>
      <w:r>
        <w:separator/>
      </w:r>
    </w:p>
  </w:footnote>
  <w:footnote w:type="continuationSeparator" w:id="0">
    <w:p w:rsidR="00D15AF6" w:rsidRDefault="00D1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F2" w:rsidRDefault="00154FAF">
    <w:pPr>
      <w:pStyle w:val="a3"/>
      <w:jc w:val="center"/>
      <w:rPr>
        <w:sz w:val="24"/>
      </w:rPr>
    </w:pPr>
    <w:r w:rsidRPr="00DB78C8">
      <w:rPr>
        <w:sz w:val="24"/>
      </w:rPr>
      <w:fldChar w:fldCharType="begin"/>
    </w:r>
    <w:r w:rsidRPr="00DB78C8">
      <w:rPr>
        <w:sz w:val="24"/>
      </w:rPr>
      <w:instrText>PAGE   \* MERGEFORMAT</w:instrText>
    </w:r>
    <w:r w:rsidRPr="00DB78C8">
      <w:rPr>
        <w:sz w:val="24"/>
      </w:rPr>
      <w:fldChar w:fldCharType="separate"/>
    </w:r>
    <w:r w:rsidR="008276EB">
      <w:rPr>
        <w:noProof/>
        <w:sz w:val="24"/>
      </w:rPr>
      <w:t>2</w:t>
    </w:r>
    <w:r w:rsidRPr="00DB78C8">
      <w:rPr>
        <w:sz w:val="24"/>
      </w:rPr>
      <w:fldChar w:fldCharType="end"/>
    </w:r>
  </w:p>
  <w:p w:rsidR="007238F2" w:rsidRPr="00DB78C8" w:rsidRDefault="00D15AF6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C7"/>
    <w:rsid w:val="00154FAF"/>
    <w:rsid w:val="00692A17"/>
    <w:rsid w:val="007529C7"/>
    <w:rsid w:val="008276EB"/>
    <w:rsid w:val="00940E28"/>
    <w:rsid w:val="00D1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F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54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F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54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Прянико-Рмонтный завод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Ирина Петровна</dc:creator>
  <cp:keywords/>
  <dc:description/>
  <cp:lastModifiedBy>Иванченко Ирина Петровна</cp:lastModifiedBy>
  <cp:revision>4</cp:revision>
  <cp:lastPrinted>2025-08-05T12:43:00Z</cp:lastPrinted>
  <dcterms:created xsi:type="dcterms:W3CDTF">2025-08-05T12:32:00Z</dcterms:created>
  <dcterms:modified xsi:type="dcterms:W3CDTF">2025-08-05T12:46:00Z</dcterms:modified>
</cp:coreProperties>
</file>